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F258" w14:textId="77777777" w:rsidR="00581A97" w:rsidRDefault="00581A97" w:rsidP="00581A97">
      <w:pPr>
        <w:rPr>
          <w:lang w:val="el-GR"/>
        </w:rPr>
      </w:pPr>
    </w:p>
    <w:p w14:paraId="64DC8EB2" w14:textId="77777777" w:rsidR="00581A97" w:rsidRDefault="00581A97" w:rsidP="00581A97">
      <w:pPr>
        <w:rPr>
          <w:lang w:val="el-GR"/>
        </w:rPr>
      </w:pPr>
    </w:p>
    <w:p w14:paraId="335F4B26" w14:textId="77777777" w:rsidR="00581A97" w:rsidRDefault="00581A97" w:rsidP="00581A97">
      <w:pPr>
        <w:pStyle w:val="Title"/>
        <w:rPr>
          <w:lang w:val="el-GR"/>
        </w:rPr>
      </w:pPr>
      <w:r>
        <w:rPr>
          <w:lang w:val="el-GR"/>
        </w:rPr>
        <w:t>Επιπλέον υλικό προς μελέτη</w:t>
      </w:r>
    </w:p>
    <w:p w14:paraId="69D2BDAE" w14:textId="77777777" w:rsidR="00581A97" w:rsidRDefault="00581A97" w:rsidP="00581A97">
      <w:pPr>
        <w:rPr>
          <w:b/>
          <w:sz w:val="26"/>
          <w:szCs w:val="26"/>
          <w:lang w:val="el-GR"/>
        </w:rPr>
      </w:pPr>
    </w:p>
    <w:p w14:paraId="54C3A3FC" w14:textId="77777777" w:rsidR="00581A97" w:rsidRDefault="00581A97" w:rsidP="00581A97">
      <w:pPr>
        <w:pStyle w:val="Heading1"/>
        <w:rPr>
          <w:lang w:val="el-GR"/>
        </w:rPr>
      </w:pPr>
      <w:r>
        <w:rPr>
          <w:lang w:val="el-GR"/>
        </w:rPr>
        <w:t>Θεωρήσεις και αναλύσεις:</w:t>
      </w:r>
    </w:p>
    <w:p w14:paraId="7076EA56" w14:textId="77777777" w:rsidR="00581A97" w:rsidRDefault="00581A97" w:rsidP="00581A97">
      <w:pPr>
        <w:rPr>
          <w:lang w:val="el-GR"/>
        </w:rPr>
      </w:pPr>
    </w:p>
    <w:p w14:paraId="1D08E5BF" w14:textId="77777777" w:rsidR="00581A97" w:rsidRDefault="00000000" w:rsidP="00581A97">
      <w:pPr>
        <w:rPr>
          <w:lang w:val="en-US"/>
        </w:rPr>
      </w:pPr>
      <w:hyperlink r:id="rId7" w:history="1">
        <w:r w:rsidR="00581A97" w:rsidRPr="00581A97">
          <w:rPr>
            <w:rStyle w:val="Hyperlink"/>
            <w:color w:val="1155CC"/>
            <w:lang w:val="en-US"/>
          </w:rPr>
          <w:t>Inclusive entrepreneurship: A call for a shared theoretical conversation about unconventional entrepreneurs</w:t>
        </w:r>
      </w:hyperlink>
    </w:p>
    <w:p w14:paraId="796297A4" w14:textId="77777777" w:rsidR="00581A97" w:rsidRPr="00581A97" w:rsidRDefault="00581A97" w:rsidP="00581A97">
      <w:pPr>
        <w:rPr>
          <w:lang w:val="en-US"/>
        </w:rPr>
      </w:pPr>
    </w:p>
    <w:p w14:paraId="566064D0" w14:textId="77777777" w:rsidR="00581A97" w:rsidRPr="00581A97" w:rsidRDefault="00000000" w:rsidP="00581A97">
      <w:pPr>
        <w:rPr>
          <w:color w:val="282828"/>
          <w:lang w:val="en-US"/>
        </w:rPr>
      </w:pPr>
      <w:hyperlink r:id="rId8" w:history="1">
        <w:r w:rsidR="00581A97" w:rsidRPr="00581A97">
          <w:rPr>
            <w:rStyle w:val="Hyperlink"/>
            <w:color w:val="1155CC"/>
            <w:lang w:val="en-US"/>
          </w:rPr>
          <w:t>Entrepreneurship for People with Disabilities: From Skills to social Value</w:t>
        </w:r>
      </w:hyperlink>
    </w:p>
    <w:p w14:paraId="4B0871AE" w14:textId="77777777" w:rsidR="00581A97" w:rsidRPr="00581A97" w:rsidRDefault="00581A97" w:rsidP="00581A97">
      <w:pPr>
        <w:rPr>
          <w:lang w:val="en-US"/>
        </w:rPr>
      </w:pPr>
    </w:p>
    <w:p w14:paraId="1DFDEC31" w14:textId="77777777" w:rsidR="00581A97" w:rsidRPr="00581A97" w:rsidRDefault="00000000" w:rsidP="00581A97">
      <w:pPr>
        <w:rPr>
          <w:lang w:val="en-US"/>
        </w:rPr>
      </w:pPr>
      <w:hyperlink r:id="rId9" w:history="1">
        <w:r w:rsidR="00581A97" w:rsidRPr="00581A97">
          <w:rPr>
            <w:rStyle w:val="Hyperlink"/>
            <w:color w:val="1155CC"/>
            <w:lang w:val="en-US"/>
          </w:rPr>
          <w:t>OECD - Inclusive Entrepreneurship Policies, Country Assessment Notes (Greece)</w:t>
        </w:r>
      </w:hyperlink>
    </w:p>
    <w:p w14:paraId="315ACE52" w14:textId="77777777" w:rsidR="00581A97" w:rsidRPr="00581A97" w:rsidRDefault="00581A97" w:rsidP="00581A97">
      <w:pPr>
        <w:rPr>
          <w:lang w:val="en-US"/>
        </w:rPr>
      </w:pPr>
    </w:p>
    <w:p w14:paraId="03A9F450" w14:textId="77777777" w:rsidR="00581A97" w:rsidRPr="00581A97" w:rsidRDefault="00000000" w:rsidP="00581A97">
      <w:pPr>
        <w:rPr>
          <w:lang w:val="en-US"/>
        </w:rPr>
      </w:pPr>
      <w:hyperlink r:id="rId10" w:history="1">
        <w:r w:rsidR="00581A97" w:rsidRPr="00581A97">
          <w:rPr>
            <w:rStyle w:val="Hyperlink"/>
            <w:color w:val="1155CC"/>
            <w:lang w:val="en-US"/>
          </w:rPr>
          <w:t>Entrepreneurship as Empowerment</w:t>
        </w:r>
      </w:hyperlink>
    </w:p>
    <w:p w14:paraId="2A0E5058" w14:textId="77777777" w:rsidR="00581A97" w:rsidRPr="00581A97" w:rsidRDefault="00581A97" w:rsidP="00581A97">
      <w:pPr>
        <w:rPr>
          <w:lang w:val="en-US"/>
        </w:rPr>
      </w:pPr>
    </w:p>
    <w:p w14:paraId="022D0B0D" w14:textId="77777777" w:rsidR="00581A97" w:rsidRPr="00581A97" w:rsidRDefault="00000000" w:rsidP="00581A97">
      <w:pPr>
        <w:rPr>
          <w:lang w:val="en-US"/>
        </w:rPr>
      </w:pPr>
      <w:hyperlink r:id="rId11" w:history="1">
        <w:r w:rsidR="00581A97" w:rsidRPr="00581A97">
          <w:rPr>
            <w:rStyle w:val="Hyperlink"/>
            <w:color w:val="1155CC"/>
            <w:lang w:val="en-US"/>
          </w:rPr>
          <w:t xml:space="preserve">Best </w:t>
        </w:r>
        <w:proofErr w:type="spellStart"/>
        <w:r w:rsidR="00581A97" w:rsidRPr="00581A97">
          <w:rPr>
            <w:rStyle w:val="Hyperlink"/>
            <w:color w:val="1155CC"/>
            <w:lang w:val="en-US"/>
          </w:rPr>
          <w:t>practises</w:t>
        </w:r>
        <w:proofErr w:type="spellEnd"/>
        <w:r w:rsidR="00581A97" w:rsidRPr="00581A97">
          <w:rPr>
            <w:rStyle w:val="Hyperlink"/>
            <w:color w:val="1155CC"/>
            <w:lang w:val="en-US"/>
          </w:rPr>
          <w:t xml:space="preserve"> in Inclusive entrepreneurship</w:t>
        </w:r>
      </w:hyperlink>
    </w:p>
    <w:p w14:paraId="150DA55A" w14:textId="77777777" w:rsidR="00581A97" w:rsidRPr="00581A97" w:rsidRDefault="00581A97" w:rsidP="00581A97">
      <w:pPr>
        <w:rPr>
          <w:lang w:val="en-US"/>
        </w:rPr>
      </w:pPr>
    </w:p>
    <w:p w14:paraId="478D26F1" w14:textId="77777777" w:rsidR="00581A97" w:rsidRPr="00581A97" w:rsidRDefault="00581A97" w:rsidP="00581A97">
      <w:pPr>
        <w:rPr>
          <w:lang w:val="en-US"/>
        </w:rPr>
      </w:pPr>
    </w:p>
    <w:p w14:paraId="0D1BD3B4" w14:textId="77777777" w:rsidR="00581A97" w:rsidRDefault="00581A97" w:rsidP="00581A97">
      <w:pPr>
        <w:pStyle w:val="Heading1"/>
        <w:rPr>
          <w:lang w:val="el-GR"/>
        </w:rPr>
      </w:pPr>
      <w:r>
        <w:rPr>
          <w:lang w:val="el-GR"/>
        </w:rPr>
        <w:t>Παραδείγματα επιχειρηματιών - συνεντεύξεις:</w:t>
      </w:r>
    </w:p>
    <w:p w14:paraId="7F95664C" w14:textId="77777777" w:rsidR="00581A97" w:rsidRDefault="00581A97" w:rsidP="00581A97">
      <w:pPr>
        <w:rPr>
          <w:lang w:val="el-GR"/>
        </w:rPr>
      </w:pPr>
    </w:p>
    <w:p w14:paraId="21825D82" w14:textId="77777777" w:rsidR="00581A97" w:rsidRDefault="00000000" w:rsidP="00581A97">
      <w:pPr>
        <w:rPr>
          <w:lang w:val="el-GR"/>
        </w:rPr>
      </w:pPr>
      <w:hyperlink r:id="rId12" w:history="1">
        <w:proofErr w:type="spellStart"/>
        <w:r w:rsidR="00581A97">
          <w:rPr>
            <w:rStyle w:val="Hyperlink"/>
            <w:color w:val="1155CC"/>
            <w:lang w:val="el-GR"/>
          </w:rPr>
          <w:t>Nannuka</w:t>
        </w:r>
        <w:proofErr w:type="spellEnd"/>
      </w:hyperlink>
      <w:r w:rsidR="00581A97">
        <w:rPr>
          <w:lang w:val="el-GR"/>
        </w:rPr>
        <w:t xml:space="preserve"> </w:t>
      </w:r>
    </w:p>
    <w:p w14:paraId="214A0D49" w14:textId="77777777" w:rsidR="00581A97" w:rsidRDefault="00581A97" w:rsidP="00581A97">
      <w:pPr>
        <w:rPr>
          <w:lang w:val="el-GR"/>
        </w:rPr>
      </w:pPr>
    </w:p>
    <w:p w14:paraId="30EC60D1" w14:textId="77777777" w:rsidR="00581A97" w:rsidRDefault="00000000" w:rsidP="00581A97">
      <w:pPr>
        <w:rPr>
          <w:lang w:val="el-GR"/>
        </w:rPr>
      </w:pPr>
      <w:hyperlink r:id="rId13" w:history="1">
        <w:proofErr w:type="spellStart"/>
        <w:r w:rsidR="00581A97">
          <w:rPr>
            <w:rStyle w:val="Hyperlink"/>
            <w:color w:val="1155CC"/>
            <w:lang w:val="el-GR"/>
          </w:rPr>
          <w:t>Εναλεία</w:t>
        </w:r>
        <w:proofErr w:type="spellEnd"/>
      </w:hyperlink>
    </w:p>
    <w:p w14:paraId="774B0DB6" w14:textId="77777777" w:rsidR="00581A97" w:rsidRDefault="00581A97" w:rsidP="00581A97">
      <w:pPr>
        <w:rPr>
          <w:lang w:val="el-GR"/>
        </w:rPr>
      </w:pPr>
    </w:p>
    <w:p w14:paraId="1559EC84" w14:textId="77777777" w:rsidR="00581A97" w:rsidRDefault="00000000" w:rsidP="00581A97">
      <w:pPr>
        <w:rPr>
          <w:lang w:val="el-GR"/>
        </w:rPr>
      </w:pPr>
      <w:hyperlink r:id="rId14" w:history="1">
        <w:proofErr w:type="spellStart"/>
        <w:r w:rsidR="00581A97">
          <w:rPr>
            <w:rStyle w:val="Hyperlink"/>
            <w:color w:val="1155CC"/>
            <w:lang w:val="el-GR"/>
          </w:rPr>
          <w:t>Cool</w:t>
        </w:r>
        <w:proofErr w:type="spellEnd"/>
        <w:r w:rsidR="00581A97">
          <w:rPr>
            <w:rStyle w:val="Hyperlink"/>
            <w:color w:val="1155CC"/>
            <w:lang w:val="el-GR"/>
          </w:rPr>
          <w:t xml:space="preserve"> </w:t>
        </w:r>
        <w:proofErr w:type="spellStart"/>
        <w:r w:rsidR="00581A97">
          <w:rPr>
            <w:rStyle w:val="Hyperlink"/>
            <w:color w:val="1155CC"/>
            <w:lang w:val="el-GR"/>
          </w:rPr>
          <w:t>Crips</w:t>
        </w:r>
        <w:proofErr w:type="spellEnd"/>
      </w:hyperlink>
    </w:p>
    <w:p w14:paraId="35D33EEC" w14:textId="77777777" w:rsidR="00581A97" w:rsidRDefault="00581A97" w:rsidP="00581A97">
      <w:pPr>
        <w:rPr>
          <w:lang w:val="el-GR"/>
        </w:rPr>
      </w:pPr>
    </w:p>
    <w:p w14:paraId="0421BBB4" w14:textId="77777777" w:rsidR="00581A97" w:rsidRDefault="00000000" w:rsidP="00581A97">
      <w:pPr>
        <w:rPr>
          <w:lang w:val="el-GR"/>
        </w:rPr>
      </w:pPr>
      <w:hyperlink r:id="rId15" w:history="1">
        <w:proofErr w:type="spellStart"/>
        <w:r w:rsidR="00581A97">
          <w:rPr>
            <w:rStyle w:val="Hyperlink"/>
            <w:color w:val="1155CC"/>
            <w:lang w:val="el-GR"/>
          </w:rPr>
          <w:t>Μετάδραση</w:t>
        </w:r>
        <w:proofErr w:type="spellEnd"/>
      </w:hyperlink>
    </w:p>
    <w:p w14:paraId="1D2AA54F" w14:textId="77777777" w:rsidR="00581A97" w:rsidRDefault="00581A97" w:rsidP="00581A97">
      <w:pPr>
        <w:rPr>
          <w:lang w:val="el-GR"/>
        </w:rPr>
      </w:pPr>
    </w:p>
    <w:p w14:paraId="08149507" w14:textId="77777777" w:rsidR="00581A97" w:rsidRDefault="00000000" w:rsidP="00581A97">
      <w:pPr>
        <w:rPr>
          <w:lang w:val="el-GR"/>
        </w:rPr>
      </w:pPr>
      <w:hyperlink r:id="rId16" w:history="1">
        <w:r w:rsidR="00581A97">
          <w:rPr>
            <w:rStyle w:val="Hyperlink"/>
            <w:color w:val="1155CC"/>
            <w:lang w:val="el-GR"/>
          </w:rPr>
          <w:t>Ιστορίες επιχειρηματιών</w:t>
        </w:r>
      </w:hyperlink>
    </w:p>
    <w:p w14:paraId="7BBA95CC" w14:textId="4011A706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00416B06" w14:textId="68B3707C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46EF44CD" w14:textId="642F4915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051397F4" w14:textId="5BB91FA4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B2A9746" w14:textId="77777777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sectPr w:rsidR="00C15853" w:rsidSect="00644B73">
      <w:headerReference w:type="default" r:id="rId17"/>
      <w:footerReference w:type="default" r:id="rId18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8B65" w14:textId="77777777" w:rsidR="004C7695" w:rsidRDefault="004C7695" w:rsidP="00F57E45">
      <w:pPr>
        <w:spacing w:line="240" w:lineRule="auto"/>
      </w:pPr>
      <w:r>
        <w:separator/>
      </w:r>
    </w:p>
  </w:endnote>
  <w:endnote w:type="continuationSeparator" w:id="0">
    <w:p w14:paraId="51B788EE" w14:textId="77777777" w:rsidR="004C7695" w:rsidRDefault="004C7695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Footer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2BB8" w14:textId="77777777" w:rsidR="004C7695" w:rsidRDefault="004C7695" w:rsidP="00F57E45">
      <w:pPr>
        <w:spacing w:line="240" w:lineRule="auto"/>
      </w:pPr>
      <w:r>
        <w:separator/>
      </w:r>
    </w:p>
  </w:footnote>
  <w:footnote w:type="continuationSeparator" w:id="0">
    <w:p w14:paraId="74005509" w14:textId="77777777" w:rsidR="004C7695" w:rsidRDefault="004C7695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Header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9B"/>
    <w:multiLevelType w:val="hybridMultilevel"/>
    <w:tmpl w:val="16D4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774">
    <w:abstractNumId w:val="4"/>
  </w:num>
  <w:num w:numId="2" w16cid:durableId="836771562">
    <w:abstractNumId w:val="5"/>
  </w:num>
  <w:num w:numId="3" w16cid:durableId="813105192">
    <w:abstractNumId w:val="7"/>
  </w:num>
  <w:num w:numId="4" w16cid:durableId="1498962266">
    <w:abstractNumId w:val="8"/>
  </w:num>
  <w:num w:numId="5" w16cid:durableId="1620531257">
    <w:abstractNumId w:val="6"/>
  </w:num>
  <w:num w:numId="6" w16cid:durableId="2070305237">
    <w:abstractNumId w:val="1"/>
  </w:num>
  <w:num w:numId="7" w16cid:durableId="1123814654">
    <w:abstractNumId w:val="2"/>
  </w:num>
  <w:num w:numId="8" w16cid:durableId="205796863">
    <w:abstractNumId w:val="3"/>
  </w:num>
  <w:num w:numId="9" w16cid:durableId="180303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619E1"/>
    <w:rsid w:val="00096D59"/>
    <w:rsid w:val="00103C78"/>
    <w:rsid w:val="00112C7A"/>
    <w:rsid w:val="00197D1B"/>
    <w:rsid w:val="001D05AE"/>
    <w:rsid w:val="001E783C"/>
    <w:rsid w:val="001E7C43"/>
    <w:rsid w:val="001F066F"/>
    <w:rsid w:val="001F0F87"/>
    <w:rsid w:val="00230588"/>
    <w:rsid w:val="002546CF"/>
    <w:rsid w:val="0031492F"/>
    <w:rsid w:val="003E072A"/>
    <w:rsid w:val="003E3171"/>
    <w:rsid w:val="003F36D5"/>
    <w:rsid w:val="00465F6C"/>
    <w:rsid w:val="004C7695"/>
    <w:rsid w:val="004D7760"/>
    <w:rsid w:val="00581A97"/>
    <w:rsid w:val="005F3A9D"/>
    <w:rsid w:val="005F7D71"/>
    <w:rsid w:val="006244DB"/>
    <w:rsid w:val="00644B73"/>
    <w:rsid w:val="006A100F"/>
    <w:rsid w:val="00720DE4"/>
    <w:rsid w:val="008747FF"/>
    <w:rsid w:val="008B350F"/>
    <w:rsid w:val="008C2DD7"/>
    <w:rsid w:val="00912957"/>
    <w:rsid w:val="009640D8"/>
    <w:rsid w:val="009A49D8"/>
    <w:rsid w:val="00A45802"/>
    <w:rsid w:val="00B25F0D"/>
    <w:rsid w:val="00B76931"/>
    <w:rsid w:val="00B80332"/>
    <w:rsid w:val="00BF00DC"/>
    <w:rsid w:val="00BF6468"/>
    <w:rsid w:val="00C11341"/>
    <w:rsid w:val="00C15853"/>
    <w:rsid w:val="00C46AF6"/>
    <w:rsid w:val="00CD7E81"/>
    <w:rsid w:val="00D62068"/>
    <w:rsid w:val="00D7009D"/>
    <w:rsid w:val="00DC1A3B"/>
    <w:rsid w:val="00DC7B29"/>
    <w:rsid w:val="00F57E45"/>
    <w:rsid w:val="00F613B3"/>
    <w:rsid w:val="00F933CC"/>
    <w:rsid w:val="00FC70D9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D7760"/>
    <w:pPr>
      <w:keepNext/>
      <w:keepLines/>
      <w:spacing w:before="240" w:after="120" w:line="360" w:lineRule="auto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4D7760"/>
    <w:pPr>
      <w:keepNext/>
      <w:keepLines/>
      <w:spacing w:before="240" w:after="120" w:line="360" w:lineRule="auto"/>
      <w:outlineLvl w:val="1"/>
    </w:pPr>
    <w:rPr>
      <w:b/>
      <w:sz w:val="24"/>
      <w:szCs w:val="32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45"/>
  </w:style>
  <w:style w:type="paragraph" w:styleId="Footer">
    <w:name w:val="footer"/>
    <w:basedOn w:val="Normal"/>
    <w:link w:val="Foot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45"/>
  </w:style>
  <w:style w:type="paragraph" w:styleId="ListParagraph">
    <w:name w:val="List Paragraph"/>
    <w:basedOn w:val="Normal"/>
    <w:uiPriority w:val="34"/>
    <w:qFormat/>
    <w:rsid w:val="00D700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iersin.org/articles/10.3389/fpsyg.2021.699833/full" TargetMode="External"/><Relationship Id="rId13" Type="http://schemas.openxmlformats.org/officeDocument/2006/relationships/hyperlink" Target="https://gr.euronews.com/2020/12/15/leuteris-arapakis-26xronos-ellinas-pou-vraveuei-fetos-o-ohe-gia-to-perivallon-enalei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df.sciencedirectassets.com/271663/1-s2.0-S0883902622X00062/1-s2.0-S0883902622000805/main.pdf?X-Amz-Security-Token=IQoJb3JpZ2luX2VjELT%2F%2F%2F%2F%2F%2F%2F%2F%2F%2FwEaCXVzLWVhc3QtMSJHMEUCIEvHgQX0gA%2B4nr%2FuZ2EM%2BcE%2Fl4iL%2FvU0zPwBwrYlBkS2AiEAoOFT5lusBYouxUHREK2sg%2BhdZP3kRqt4eyovJCfvGywqswUILRAFGgwwNTkwMDM1NDY4NjUiDI%2BxlqEuUk7pcBN4YiqQBSHjHVH2JryyudZaa2JDWfeqRdy9oSNR2ZhrG%2FCV8XuS21AfiEntKFIgNQAWJTL%2BAxzcm0XXKG3fJhZ%2F3xsYRq7tCztSC1SqSNJEdsU%2BzSkFBLPD5kfZPmqKP7yW%2B3NVwLQv97dN%2FH58FTcl1zOMAgOTqD04efYPUoqQ0K3Qo1%2FFppcy9RbR2YEbWKmOoJwXARUhPPfdyAkCpE618X6xfGzC0sC7xKOuSLkgtUVKjuccmB8WRPRD2Rc6lYEUid%2BIdiF6URnFwk%2FbYaiS9ofGVNniPrhzJ4oJrjN131nUG%2FO5Lh05mymDuLRUYQ1%2FoqPf1oAv9tS6OH3KyUu04bdTt1MlndsZxFFPoAg6ItN988eaYUbrL%2BFTNi6%2FQduEOkRCOyIThlcZvjViFhKfp4cr2uGf5ZYpghNiXuoOszqQm6DDclbk2EkKOsF2J1jNRwNh0jy8KDPt0iza9PrSJDTTNirZVeZtykGcyuA2eERgeqAV0Ik3EHtUjXCw5I1HnV7sUNDomnyKHF%2FMybi7pAVBYreNLoVtVzpyHVoWR0mu0yX5w8A1jK3Q6Pr%2FwHbBxE49JiHIdhGTp8i4qxx9T5f10upZfOSJ2JTzLgxP67ex5SdJBZy2a2TA1gy%2FW%2BY8TXcULsMRHP7%2BgM5XOi4LL2IHvOGtYqd%2Ff0VPqPtDIna%2Fx0k30lpmc2%2F8vNuyNJWCYlWfNyISDlUWPoDY7Vo9ZfazNKkz2%2Bx%2Fouf5xkRLEak0pb76tcUjDx1pMKmWrmHDUHkalBDq2ERU7nhQHcGRlyCYNshkHwMppURt2AIGGU8ZAaxPcaLEcPInfcFw93T29I1xrzCSgW%2FWJpyL05d9ZxJ2ijlVoeTBTJVNpybo7wzYgl6DMKuplaUGOrEBKwVMOfQf%2BMW9swQUlmo5o1tcoWHhz9nzdRCr2h2wm7mvhc7r8cLj3AfAZsl3RfQr4yyawIGxpPq%2BWlzN7VH0VyAr2H%2BgAYQ%2BanS%2BNzhghwU6C2WvYjl3AoZmxmsCt7c8ZE4tOnUxnp7d4RBDFEbS6PddMAq8IbSNkt7eRVTpHV5pHiEViOreWjGpKLqWSGrUYQorx6s2TN3WXJLtDW5s8VLULSVadT2Hqs1cmnqST6Zm&amp;X-Amz-Algorithm=AWS4-HMAC-SHA256&amp;X-Amz-Date=20230705T115636Z&amp;X-Amz-SignedHeaders=host&amp;X-Amz-Expires=300&amp;X-Amz-Credential=ASIAQ3PHCVTY35PXD5EQ%2F20230705%2Fus-east-1%2Fs3%2Faws4_request&amp;X-Amz-Signature=e41eab4d1b9fc2e0e516ac85d411dfc78d73eb10a9b06b25f887e1534aad4d01&amp;hash=cb5127f1df9642eba4217bae42e88de4f0929a9f5a0d29d9d81003c06e655082&amp;host=68042c943591013ac2b2430a89b270f6af2c76d8dfd086a07176afe7c76c2c61&amp;pii=S0883902622000805&amp;tid=spdf-7be72733-0d6a-453b-8ee6-7aaa84594996&amp;sid=167a288324ecd34c021956f92b0d4647755dgxrqb&amp;type=client&amp;tsoh=d3d3LnNjaWVuY2V" TargetMode="External"/><Relationship Id="rId12" Type="http://schemas.openxmlformats.org/officeDocument/2006/relationships/hyperlink" Target="https://www.epixeiro.gr/article/21919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@susy-sustainableandsolidar36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tterincubation.eu/2021/wp-content/uploads/2021/11/Collection-of-Best-Practices-in-Inclusive-Entrepreneurship_Fin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pressproject.gr/na-poun-i-prosfyges-tin-istoria-tous-synentefxi-me-ti-lora-pappa-ke-ton-peter-laugharn/" TargetMode="External"/><Relationship Id="rId10" Type="http://schemas.openxmlformats.org/officeDocument/2006/relationships/hyperlink" Target="https://books.emeraldinsight.com/resources/pdfs/chapters/9781839825514-TYPE23-NR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ecd.org/cfe/leed/background-report-people-disabilities.pdf?fbclid=IwAR34U0f6cdluDvHNWXeWrcsVHd2yaCrvYWG-gsrQJtd3Cz1VK4kS-tNLzDI" TargetMode="External"/><Relationship Id="rId14" Type="http://schemas.openxmlformats.org/officeDocument/2006/relationships/hyperlink" Target="https://www.noupou.gr/stories/prosopa/cool-crips-synenteyks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Ορφανού-Ραυτοπούλου Ευγενία</cp:lastModifiedBy>
  <cp:revision>9</cp:revision>
  <dcterms:created xsi:type="dcterms:W3CDTF">2023-07-11T08:51:00Z</dcterms:created>
  <dcterms:modified xsi:type="dcterms:W3CDTF">2023-07-17T18:05:00Z</dcterms:modified>
</cp:coreProperties>
</file>